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479"/>
      </w:tblGrid>
      <w:tr w:rsidR="00304B4C" w:rsidRPr="00BF3803" w:rsidTr="00CC061B">
        <w:trPr>
          <w:trHeight w:val="897"/>
        </w:trPr>
        <w:tc>
          <w:tcPr>
            <w:tcW w:w="9889" w:type="dxa"/>
            <w:gridSpan w:val="3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项目名称：招募“</w:t>
            </w:r>
            <w:r w:rsidR="00FC4C43" w:rsidRPr="00313B91">
              <w:rPr>
                <w:rFonts w:asciiTheme="minorEastAsia" w:eastAsiaTheme="minorEastAsia" w:hAnsiTheme="minorEastAsia" w:hint="eastAsia"/>
                <w:szCs w:val="21"/>
              </w:rPr>
              <w:t>沈阳浑南有轨电车线路附属设施维修</w:t>
            </w:r>
            <w:r w:rsidRPr="00313B91">
              <w:rPr>
                <w:rFonts w:asciiTheme="minorEastAsia" w:eastAsiaTheme="minorEastAsia" w:hAnsiTheme="minorEastAsia" w:hint="eastAsia"/>
                <w:szCs w:val="21"/>
              </w:rPr>
              <w:t>”服务商</w:t>
            </w:r>
          </w:p>
        </w:tc>
      </w:tr>
      <w:tr w:rsidR="00304B4C" w:rsidRPr="00BF3803" w:rsidTr="00CC061B">
        <w:trPr>
          <w:trHeight w:val="1046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479" w:type="dxa"/>
            <w:vAlign w:val="center"/>
          </w:tcPr>
          <w:p w:rsidR="00304B4C" w:rsidRPr="00313B91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CC061B">
        <w:trPr>
          <w:trHeight w:val="2767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479" w:type="dxa"/>
            <w:vAlign w:val="center"/>
          </w:tcPr>
          <w:p w:rsidR="00304B4C" w:rsidRPr="00313B91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1、请将所有文件装订成册，一正四副，共五套。</w:t>
            </w:r>
          </w:p>
          <w:p w:rsidR="00304B4C" w:rsidRPr="00313B91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313B91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313B91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313B91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313B91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CC061B">
        <w:trPr>
          <w:trHeight w:val="1280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479" w:type="dxa"/>
            <w:vAlign w:val="center"/>
          </w:tcPr>
          <w:p w:rsidR="00304B4C" w:rsidRPr="00313B91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313B91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电话：024-66192035, 66192036</w:t>
            </w:r>
          </w:p>
        </w:tc>
      </w:tr>
      <w:tr w:rsidR="00304B4C" w:rsidRPr="00BF3803" w:rsidTr="00CC061B">
        <w:trPr>
          <w:trHeight w:val="1261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479" w:type="dxa"/>
            <w:vAlign w:val="center"/>
          </w:tcPr>
          <w:p w:rsidR="00304B4C" w:rsidRPr="00313B91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313B91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CC061B">
        <w:trPr>
          <w:trHeight w:val="2759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479" w:type="dxa"/>
            <w:vAlign w:val="center"/>
          </w:tcPr>
          <w:p w:rsidR="00304B4C" w:rsidRPr="00313B91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313B91" w:rsidRDefault="00304B4C" w:rsidP="00356868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356868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已参与过第一次招标的（已投递/邮寄文件），因项目流标，未开标且招标文件未开封的，后期招标不需再次提供投标文件；如有</w:t>
            </w:r>
            <w:r w:rsidR="00356868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356868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313B91">
              <w:rPr>
                <w:rFonts w:asciiTheme="minorEastAsia" w:eastAsiaTheme="minorEastAsia" w:hAnsiTheme="minorEastAsia" w:hint="eastAsia"/>
                <w:szCs w:val="21"/>
              </w:rPr>
              <w:t>最后一次提供的招标文件为准。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313B91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313B91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497897" w:rsidP="00214C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招募“沈阳浑南有轨电车线路附属设施维修”服务商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FA67A7" w:rsidRDefault="00560BFC" w:rsidP="00FA67A7">
            <w:pPr>
              <w:ind w:left="5301" w:hangingChars="2200" w:hanging="5301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3B91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313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="00FA67A7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（如有，服务</w:t>
            </w:r>
            <w:proofErr w:type="gramStart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/电话二次报价）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313B91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50" w:firstLine="84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2、此《报价总表》需加盖公章。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93260A" w:rsidRPr="00313B91" w:rsidRDefault="00560BFC" w:rsidP="00313B91">
            <w:pPr>
              <w:spacing w:line="320" w:lineRule="atLeast"/>
              <w:ind w:leftChars="340" w:left="1068" w:hangingChars="147" w:hanging="35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3、本项目报价方式为总价报价，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FC4C43" w:rsidRPr="00313B91" w:rsidRDefault="00FC4C43" w:rsidP="00FD5BDD">
      <w:pPr>
        <w:spacing w:line="140" w:lineRule="atLeast"/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313B91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FD5BDD" w:rsidRPr="00325F9A" w:rsidRDefault="00FC4C43" w:rsidP="00325F9A">
      <w:pPr>
        <w:spacing w:line="14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313B9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（格式可自拟，需加盖公章）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34"/>
        <w:gridCol w:w="1360"/>
        <w:gridCol w:w="1050"/>
        <w:gridCol w:w="1730"/>
        <w:gridCol w:w="1772"/>
        <w:gridCol w:w="1559"/>
        <w:gridCol w:w="1156"/>
        <w:gridCol w:w="732"/>
      </w:tblGrid>
      <w:tr w:rsidR="00FC4C43" w:rsidRPr="00313B91" w:rsidTr="00542965"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3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线别</w:t>
            </w:r>
            <w:proofErr w:type="gramEnd"/>
          </w:p>
        </w:tc>
        <w:tc>
          <w:tcPr>
            <w:tcW w:w="136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具体位置</w:t>
            </w:r>
          </w:p>
        </w:tc>
        <w:tc>
          <w:tcPr>
            <w:tcW w:w="105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维修设施项目</w:t>
            </w:r>
          </w:p>
        </w:tc>
        <w:tc>
          <w:tcPr>
            <w:tcW w:w="173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设施损坏数量</w:t>
            </w:r>
          </w:p>
        </w:tc>
        <w:tc>
          <w:tcPr>
            <w:tcW w:w="1772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维修方式</w:t>
            </w:r>
          </w:p>
        </w:tc>
        <w:tc>
          <w:tcPr>
            <w:tcW w:w="1559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维修单价/元</w:t>
            </w:r>
          </w:p>
        </w:tc>
        <w:tc>
          <w:tcPr>
            <w:tcW w:w="1156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合计/元</w:t>
            </w:r>
          </w:p>
        </w:tc>
        <w:tc>
          <w:tcPr>
            <w:tcW w:w="732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FC4C43" w:rsidRPr="0029015A" w:rsidTr="00542965"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3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五号线</w:t>
            </w:r>
          </w:p>
        </w:tc>
        <w:tc>
          <w:tcPr>
            <w:tcW w:w="136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金水花城下行站台</w:t>
            </w:r>
          </w:p>
        </w:tc>
        <w:tc>
          <w:tcPr>
            <w:tcW w:w="105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站台护栏、地砖</w:t>
            </w:r>
          </w:p>
        </w:tc>
        <w:tc>
          <w:tcPr>
            <w:tcW w:w="1730" w:type="dxa"/>
            <w:vAlign w:val="center"/>
          </w:tcPr>
          <w:p w:rsidR="00FC4C43" w:rsidRPr="0029015A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3个板型立柱开焊、1个圆形立柱开焊、1处大扶手开焊、2块地砖松动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护栏焊修、地砖加固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34" w:type="dxa"/>
            <w:vMerge w:val="restart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一号线</w:t>
            </w:r>
          </w:p>
        </w:tc>
        <w:tc>
          <w:tcPr>
            <w:tcW w:w="136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创新天地上行站台</w:t>
            </w:r>
          </w:p>
        </w:tc>
        <w:tc>
          <w:tcPr>
            <w:tcW w:w="1050" w:type="dxa"/>
            <w:vMerge w:val="restart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广告灯箱玻璃</w:t>
            </w:r>
          </w:p>
        </w:tc>
        <w:tc>
          <w:tcPr>
            <w:tcW w:w="1730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1块灯箱玻璃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安装缺失玻璃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rPr>
          <w:trHeight w:val="753"/>
        </w:trPr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34" w:type="dxa"/>
            <w:vMerge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艺术中心下行站台</w:t>
            </w:r>
          </w:p>
        </w:tc>
        <w:tc>
          <w:tcPr>
            <w:tcW w:w="1050" w:type="dxa"/>
            <w:vMerge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1块夹胶玻璃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安装缺失玻璃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rPr>
          <w:trHeight w:val="818"/>
        </w:trPr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34" w:type="dxa"/>
            <w:vMerge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东北大学上行站台</w:t>
            </w:r>
          </w:p>
        </w:tc>
        <w:tc>
          <w:tcPr>
            <w:tcW w:w="1050" w:type="dxa"/>
            <w:vMerge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1块灯箱玻璃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安装缺失玻璃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rPr>
          <w:trHeight w:val="756"/>
        </w:trPr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3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二号线</w:t>
            </w:r>
          </w:p>
        </w:tc>
        <w:tc>
          <w:tcPr>
            <w:tcW w:w="136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机场宾馆上行站台</w:t>
            </w:r>
          </w:p>
        </w:tc>
        <w:tc>
          <w:tcPr>
            <w:tcW w:w="1050" w:type="dxa"/>
            <w:vMerge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1块夹胶玻璃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安装缺失玻璃、更换托架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3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五号线</w:t>
            </w:r>
          </w:p>
        </w:tc>
        <w:tc>
          <w:tcPr>
            <w:tcW w:w="1360" w:type="dxa"/>
            <w:vAlign w:val="center"/>
          </w:tcPr>
          <w:p w:rsidR="00FC4C43" w:rsidRPr="00313B91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奥体游泳馆站至金水花城上行5044</w:t>
            </w:r>
          </w:p>
        </w:tc>
        <w:tc>
          <w:tcPr>
            <w:tcW w:w="1050" w:type="dxa"/>
            <w:vAlign w:val="center"/>
          </w:tcPr>
          <w:p w:rsidR="00FC4C43" w:rsidRPr="00313B91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京式护栏、复合管护栏</w:t>
            </w:r>
          </w:p>
        </w:tc>
        <w:tc>
          <w:tcPr>
            <w:tcW w:w="1730" w:type="dxa"/>
            <w:vAlign w:val="center"/>
          </w:tcPr>
          <w:p w:rsidR="00FC4C43" w:rsidRPr="0029015A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5片京式护栏，1根3米细管复合护栏，1套防撞端头指示牌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更换3片京式护栏、</w:t>
            </w:r>
            <w:proofErr w:type="gramStart"/>
            <w:r w:rsidRPr="0029015A">
              <w:rPr>
                <w:rFonts w:asciiTheme="minorEastAsia" w:eastAsiaTheme="minorEastAsia" w:hAnsiTheme="minorEastAsia" w:hint="eastAsia"/>
                <w:szCs w:val="21"/>
              </w:rPr>
              <w:t>焊修2片</w:t>
            </w:r>
            <w:proofErr w:type="gramEnd"/>
            <w:r w:rsidRPr="0029015A">
              <w:rPr>
                <w:rFonts w:asciiTheme="minorEastAsia" w:eastAsiaTheme="minorEastAsia" w:hAnsiTheme="minorEastAsia" w:hint="eastAsia"/>
                <w:szCs w:val="21"/>
              </w:rPr>
              <w:t>护栏、更换1根3米细管、更换防</w:t>
            </w:r>
            <w:proofErr w:type="gramStart"/>
            <w:r w:rsidRPr="0029015A">
              <w:rPr>
                <w:rFonts w:asciiTheme="minorEastAsia" w:eastAsiaTheme="minorEastAsia" w:hAnsiTheme="minorEastAsia" w:hint="eastAsia"/>
                <w:szCs w:val="21"/>
              </w:rPr>
              <w:t>撞</w:t>
            </w:r>
            <w:proofErr w:type="gramEnd"/>
            <w:r w:rsidRPr="0029015A">
              <w:rPr>
                <w:rFonts w:asciiTheme="minorEastAsia" w:eastAsiaTheme="minorEastAsia" w:hAnsiTheme="minorEastAsia" w:hint="eastAsia"/>
                <w:szCs w:val="21"/>
              </w:rPr>
              <w:t>端头指示牌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3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五号线</w:t>
            </w:r>
          </w:p>
        </w:tc>
        <w:tc>
          <w:tcPr>
            <w:tcW w:w="136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金地艺境</w:t>
            </w:r>
            <w:proofErr w:type="gramEnd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5317下行</w:t>
            </w:r>
          </w:p>
        </w:tc>
        <w:tc>
          <w:tcPr>
            <w:tcW w:w="1050" w:type="dxa"/>
            <w:vAlign w:val="center"/>
          </w:tcPr>
          <w:p w:rsidR="00542965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人行</w:t>
            </w:r>
          </w:p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阻拦</w:t>
            </w:r>
          </w:p>
        </w:tc>
        <w:tc>
          <w:tcPr>
            <w:tcW w:w="1730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人行阻拦立柱损坏3根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安装缺失人行阻拦立柱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3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二号线</w:t>
            </w:r>
          </w:p>
        </w:tc>
        <w:tc>
          <w:tcPr>
            <w:tcW w:w="1360" w:type="dxa"/>
            <w:vAlign w:val="center"/>
          </w:tcPr>
          <w:p w:rsidR="00FC4C43" w:rsidRPr="00313B91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国际设计谷至</w:t>
            </w:r>
            <w:proofErr w:type="gramStart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千锦汇</w:t>
            </w:r>
            <w:proofErr w:type="gramEnd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酒店区间接</w:t>
            </w:r>
            <w:proofErr w:type="gramStart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触网杆号</w:t>
            </w:r>
            <w:proofErr w:type="gramEnd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2205-2206上行</w:t>
            </w:r>
          </w:p>
        </w:tc>
        <w:tc>
          <w:tcPr>
            <w:tcW w:w="1050" w:type="dxa"/>
            <w:vMerge w:val="restart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路缘石</w:t>
            </w:r>
          </w:p>
        </w:tc>
        <w:tc>
          <w:tcPr>
            <w:tcW w:w="1730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1块散排、1块普通路缘石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更换破损路缘石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93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六号线</w:t>
            </w:r>
          </w:p>
        </w:tc>
        <w:tc>
          <w:tcPr>
            <w:tcW w:w="1360" w:type="dxa"/>
            <w:vAlign w:val="center"/>
          </w:tcPr>
          <w:p w:rsidR="00FC4C43" w:rsidRPr="00313B91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锦联产业园接触网杆号</w:t>
            </w:r>
          </w:p>
          <w:p w:rsidR="00FC4C43" w:rsidRPr="00313B91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/>
                <w:szCs w:val="21"/>
              </w:rPr>
              <w:t>6004</w:t>
            </w:r>
          </w:p>
        </w:tc>
        <w:tc>
          <w:tcPr>
            <w:tcW w:w="1050" w:type="dxa"/>
            <w:vMerge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2块散排路缘石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更换破损路缘石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C43" w:rsidRPr="0029015A" w:rsidTr="00542965">
        <w:tc>
          <w:tcPr>
            <w:tcW w:w="48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34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一号线</w:t>
            </w:r>
          </w:p>
        </w:tc>
        <w:tc>
          <w:tcPr>
            <w:tcW w:w="1360" w:type="dxa"/>
            <w:vAlign w:val="center"/>
          </w:tcPr>
          <w:p w:rsidR="00FC4C43" w:rsidRPr="00313B91" w:rsidRDefault="00FC4C43" w:rsidP="0029015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黑牛财富站上行</w:t>
            </w:r>
            <w:r w:rsidRPr="00313B91">
              <w:rPr>
                <w:rFonts w:asciiTheme="minorEastAsia" w:eastAsiaTheme="minorEastAsia" w:hAnsiTheme="minorEastAsia"/>
                <w:szCs w:val="21"/>
              </w:rPr>
              <w:t>1186</w:t>
            </w:r>
          </w:p>
        </w:tc>
        <w:tc>
          <w:tcPr>
            <w:tcW w:w="1050" w:type="dxa"/>
            <w:vAlign w:val="center"/>
          </w:tcPr>
          <w:p w:rsidR="00FC4C43" w:rsidRPr="00313B91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爆</w:t>
            </w:r>
            <w:proofErr w:type="gramEnd"/>
            <w:r w:rsidRPr="00313B91">
              <w:rPr>
                <w:rFonts w:asciiTheme="minorEastAsia" w:eastAsiaTheme="minorEastAsia" w:hAnsiTheme="minorEastAsia" w:hint="eastAsia"/>
                <w:szCs w:val="21"/>
              </w:rPr>
              <w:t>闪灯</w:t>
            </w:r>
          </w:p>
        </w:tc>
        <w:tc>
          <w:tcPr>
            <w:tcW w:w="1730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损坏1个</w:t>
            </w:r>
            <w:proofErr w:type="gramStart"/>
            <w:r w:rsidRPr="0029015A">
              <w:rPr>
                <w:rFonts w:asciiTheme="minorEastAsia" w:eastAsiaTheme="minorEastAsia" w:hAnsiTheme="minorEastAsia" w:hint="eastAsia"/>
                <w:szCs w:val="21"/>
              </w:rPr>
              <w:t>爆</w:t>
            </w:r>
            <w:proofErr w:type="gramEnd"/>
            <w:r w:rsidRPr="0029015A">
              <w:rPr>
                <w:rFonts w:asciiTheme="minorEastAsia" w:eastAsiaTheme="minorEastAsia" w:hAnsiTheme="minorEastAsia" w:hint="eastAsia"/>
                <w:szCs w:val="21"/>
              </w:rPr>
              <w:t>闪灯</w:t>
            </w:r>
          </w:p>
        </w:tc>
        <w:tc>
          <w:tcPr>
            <w:tcW w:w="1772" w:type="dxa"/>
            <w:vAlign w:val="center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015A">
              <w:rPr>
                <w:rFonts w:asciiTheme="minorEastAsia" w:eastAsiaTheme="minorEastAsia" w:hAnsiTheme="minorEastAsia" w:hint="eastAsia"/>
                <w:szCs w:val="21"/>
              </w:rPr>
              <w:t>安装缺失</w:t>
            </w:r>
            <w:proofErr w:type="gramStart"/>
            <w:r w:rsidRPr="0029015A">
              <w:rPr>
                <w:rFonts w:asciiTheme="minorEastAsia" w:eastAsiaTheme="minorEastAsia" w:hAnsiTheme="minorEastAsia" w:hint="eastAsia"/>
                <w:szCs w:val="21"/>
              </w:rPr>
              <w:t>爆</w:t>
            </w:r>
            <w:proofErr w:type="gramEnd"/>
            <w:r w:rsidRPr="0029015A">
              <w:rPr>
                <w:rFonts w:asciiTheme="minorEastAsia" w:eastAsiaTheme="minorEastAsia" w:hAnsiTheme="minorEastAsia" w:hint="eastAsia"/>
                <w:szCs w:val="21"/>
              </w:rPr>
              <w:t>闪灯</w:t>
            </w:r>
          </w:p>
        </w:tc>
        <w:tc>
          <w:tcPr>
            <w:tcW w:w="1559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FC4C43" w:rsidRPr="0029015A" w:rsidRDefault="00FC4C43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6139" w:rsidRPr="00313B91" w:rsidTr="00542965">
        <w:trPr>
          <w:trHeight w:val="490"/>
        </w:trPr>
        <w:tc>
          <w:tcPr>
            <w:tcW w:w="484" w:type="dxa"/>
            <w:vAlign w:val="center"/>
          </w:tcPr>
          <w:p w:rsidR="00666139" w:rsidRPr="00313B91" w:rsidRDefault="00666139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8405" w:type="dxa"/>
            <w:gridSpan w:val="6"/>
            <w:vAlign w:val="center"/>
          </w:tcPr>
          <w:p w:rsidR="00666139" w:rsidRPr="00313B91" w:rsidRDefault="00666139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总 计</w:t>
            </w:r>
          </w:p>
        </w:tc>
        <w:tc>
          <w:tcPr>
            <w:tcW w:w="1156" w:type="dxa"/>
          </w:tcPr>
          <w:p w:rsidR="00666139" w:rsidRPr="00313B91" w:rsidRDefault="00666139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dxa"/>
          </w:tcPr>
          <w:p w:rsidR="00666139" w:rsidRPr="00313B91" w:rsidRDefault="00666139" w:rsidP="00AD26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0BE5" w:rsidRPr="00313B91" w:rsidTr="00542965">
        <w:tc>
          <w:tcPr>
            <w:tcW w:w="10777" w:type="dxa"/>
            <w:gridSpan w:val="9"/>
            <w:vAlign w:val="center"/>
          </w:tcPr>
          <w:p w:rsidR="00313B91" w:rsidRPr="004C3092" w:rsidRDefault="00666139" w:rsidP="004C3092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C309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注：</w:t>
            </w:r>
            <w:r w:rsidR="003D27D1" w:rsidRPr="004C309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报价</w:t>
            </w:r>
            <w:r w:rsidR="003D27D1" w:rsidRPr="004C309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须包</w:t>
            </w:r>
            <w:r w:rsidR="003D27D1" w:rsidRPr="004C309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含</w:t>
            </w:r>
            <w:r w:rsidR="003D27D1" w:rsidRPr="004C309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人工</w:t>
            </w:r>
            <w:r w:rsidR="003D27D1" w:rsidRPr="004C309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、</w:t>
            </w:r>
            <w:r w:rsidR="003D27D1" w:rsidRPr="004C309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物料、</w:t>
            </w:r>
            <w:r w:rsidR="003D27D1" w:rsidRPr="004C309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运输、税金及相关服务等经</w:t>
            </w:r>
            <w:r w:rsidR="003D27D1" w:rsidRPr="004C309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采购方</w:t>
            </w:r>
            <w:r w:rsidR="003D27D1" w:rsidRPr="004C309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验收合格之前发生的所有费用</w:t>
            </w:r>
            <w:r w:rsidR="003D27D1" w:rsidRPr="004C309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，卖方不得请求采购方另行支付其他价款或费用。</w:t>
            </w:r>
          </w:p>
        </w:tc>
      </w:tr>
      <w:tr w:rsidR="003D27D1" w:rsidRPr="00313B91" w:rsidTr="0029015A">
        <w:trPr>
          <w:trHeight w:val="1189"/>
        </w:trPr>
        <w:tc>
          <w:tcPr>
            <w:tcW w:w="10777" w:type="dxa"/>
            <w:gridSpan w:val="9"/>
            <w:vAlign w:val="center"/>
          </w:tcPr>
          <w:p w:rsidR="003D27D1" w:rsidRPr="00313B91" w:rsidRDefault="00666139" w:rsidP="0066613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服务商名称：                                       </w:t>
            </w:r>
            <w:r w:rsidR="00542965"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42965"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13B91">
              <w:rPr>
                <w:rFonts w:asciiTheme="minorEastAsia" w:eastAsiaTheme="minorEastAsia" w:hAnsiTheme="minorEastAsia" w:hint="eastAsia"/>
                <w:szCs w:val="21"/>
              </w:rPr>
              <w:t>联系人：</w:t>
            </w:r>
          </w:p>
          <w:p w:rsidR="00666139" w:rsidRPr="00313B91" w:rsidRDefault="00666139" w:rsidP="0066613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有效印章：                                         </w:t>
            </w:r>
            <w:r w:rsidR="00542965"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42965" w:rsidRPr="00313B9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13B91">
              <w:rPr>
                <w:rFonts w:asciiTheme="minorEastAsia" w:eastAsiaTheme="minorEastAsia" w:hAnsiTheme="minorEastAsia" w:hint="eastAsia"/>
                <w:szCs w:val="21"/>
              </w:rPr>
              <w:t>联系电话：</w:t>
            </w:r>
          </w:p>
        </w:tc>
      </w:tr>
    </w:tbl>
    <w:p w:rsidR="00FC4C43" w:rsidRPr="003D27D1" w:rsidRDefault="00FC4C43" w:rsidP="00FC4C43">
      <w:pPr>
        <w:ind w:firstLineChars="786" w:firstLine="1657"/>
        <w:rPr>
          <w:rFonts w:asciiTheme="minorEastAsia" w:eastAsiaTheme="minorEastAsia" w:hAnsiTheme="minorEastAsia"/>
          <w:b/>
          <w:szCs w:val="21"/>
        </w:rPr>
        <w:sectPr w:rsidR="00FC4C43" w:rsidRPr="003D27D1" w:rsidSect="00FC4C43">
          <w:pgSz w:w="11906" w:h="16838"/>
          <w:pgMar w:top="907" w:right="707" w:bottom="907" w:left="56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8B3B48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66139" w:rsidRDefault="00560BFC" w:rsidP="0066613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9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276"/>
      </w:tblGrid>
      <w:tr w:rsidR="0093260A" w:rsidRPr="00A613B3" w:rsidTr="0005710B">
        <w:trPr>
          <w:trHeight w:val="803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276" w:type="dxa"/>
            <w:vAlign w:val="center"/>
          </w:tcPr>
          <w:p w:rsidR="0093260A" w:rsidRPr="00A613B3" w:rsidRDefault="00FC4C4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4C43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招募“沈阳浑南有轨电车线路附属设施维修”服务商</w:t>
            </w:r>
          </w:p>
        </w:tc>
      </w:tr>
      <w:tr w:rsidR="0093260A" w:rsidRPr="00A613B3" w:rsidTr="0005710B">
        <w:trPr>
          <w:trHeight w:val="7736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8276" w:type="dxa"/>
            <w:vAlign w:val="center"/>
          </w:tcPr>
          <w:p w:rsidR="00666139" w:rsidRPr="00542965" w:rsidRDefault="00666139" w:rsidP="00542965">
            <w:pPr>
              <w:spacing w:line="3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1、需委托施工单位修复的线路附属设施项目包含：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1）金水花城站下行站台护栏开焊5处，地砖松动2处；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2）沈阳创新天地站上行广告灯箱玻璃损坏1处；</w:t>
            </w:r>
            <w:r w:rsidRPr="0054296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3）奥体游泳馆站5044京式护栏损坏5片、防撞端头1套、指示牌1个、3米符合管护栏1根；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4）艺术中心站下行加胶玻璃损坏1处；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5）金</w:t>
            </w:r>
            <w:proofErr w:type="gramStart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地艺境站</w:t>
            </w:r>
            <w:proofErr w:type="gramEnd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5317处人行阻拦立柱损坏3根；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6）锦联产业园站6004处路缘石损坏2块；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7）黑牛财富站1186处</w:t>
            </w:r>
            <w:proofErr w:type="gramStart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爆</w:t>
            </w:r>
            <w:proofErr w:type="gramEnd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闪灯损坏1个；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8）国际设计谷至</w:t>
            </w:r>
            <w:proofErr w:type="gramStart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千锦汇</w:t>
            </w:r>
            <w:proofErr w:type="gramEnd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酒店站2205-2206路缘石损坏2块；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9）机场宾馆站上行加胶玻璃损坏1块；</w:t>
            </w:r>
          </w:p>
          <w:p w:rsidR="00666139" w:rsidRPr="00542965" w:rsidRDefault="00666139" w:rsidP="00542965">
            <w:pPr>
              <w:spacing w:line="3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10）东北大学站上行广告灯箱玻璃损坏1块。</w:t>
            </w:r>
          </w:p>
          <w:p w:rsidR="00666139" w:rsidRPr="00542965" w:rsidRDefault="00666139" w:rsidP="00542965">
            <w:pPr>
              <w:spacing w:line="3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2、线路附属设施维修注意事项：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1）站台护栏开焊处进行满焊，焊点进行打磨喷漆；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2）京式护栏</w:t>
            </w:r>
            <w:proofErr w:type="gramStart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材质热</w:t>
            </w:r>
            <w:proofErr w:type="gramEnd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镀锌，规格为：</w:t>
            </w:r>
            <w:r w:rsidRPr="00542965">
              <w:rPr>
                <w:rFonts w:asciiTheme="minorEastAsia" w:eastAsiaTheme="minorEastAsia" w:hAnsiTheme="minorEastAsia"/>
                <w:sz w:val="24"/>
                <w:szCs w:val="24"/>
              </w:rPr>
              <w:t>1000</w:t>
            </w: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  <w:r w:rsidRPr="00542965">
              <w:rPr>
                <w:rFonts w:asciiTheme="minorEastAsia" w:eastAsiaTheme="minorEastAsia" w:hAnsiTheme="minorEastAsia"/>
                <w:sz w:val="24"/>
                <w:szCs w:val="24"/>
              </w:rPr>
              <w:t>*3000</w:t>
            </w: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3）维修加胶玻璃时应对原支撑托架进行打磨除锈，更换加胶玻璃底框内托架，材质采用热镀锌方管焊接（满焊），尺寸为1350mm*40mm*20mm，方管厚度2mm，加胶玻璃安装后对上下两侧</w:t>
            </w:r>
            <w:proofErr w:type="gramStart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进行打胶处理</w:t>
            </w:r>
            <w:proofErr w:type="gramEnd"/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666139" w:rsidRPr="00542965" w:rsidRDefault="00666139" w:rsidP="00542965">
            <w:pPr>
              <w:spacing w:line="320" w:lineRule="atLeast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4）爆闪灯内部采用螺纹钢筋</w:t>
            </w:r>
            <w:r w:rsidRPr="00542965">
              <w:rPr>
                <w:rFonts w:asciiTheme="minorEastAsia" w:eastAsiaTheme="minorEastAsia" w:hAnsiTheme="minorEastAsia"/>
                <w:sz w:val="24"/>
                <w:szCs w:val="24"/>
              </w:rPr>
              <w:t>Φ</w:t>
            </w:r>
            <w:r w:rsidRPr="00542965">
              <w:rPr>
                <w:rFonts w:asciiTheme="minorEastAsia" w:eastAsiaTheme="minorEastAsia" w:hAnsiTheme="minorEastAsia" w:hint="eastAsia"/>
                <w:sz w:val="24"/>
                <w:szCs w:val="24"/>
              </w:rPr>
              <w:t>14mm（长度400mm）进行植筋，采用400mm长的道钉固定在地面；</w:t>
            </w:r>
          </w:p>
          <w:p w:rsidR="00666139" w:rsidRPr="00542965" w:rsidRDefault="00666139" w:rsidP="00542965">
            <w:pPr>
              <w:spacing w:line="3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3、</w:t>
            </w:r>
            <w:proofErr w:type="gramStart"/>
            <w:r w:rsidRPr="0054296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需施工</w:t>
            </w:r>
            <w:proofErr w:type="gramEnd"/>
            <w:r w:rsidRPr="0054296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单位现场确定以上10起案件的具体维修工程量，具体点位见附件；</w:t>
            </w:r>
          </w:p>
          <w:p w:rsidR="00666139" w:rsidRPr="00542965" w:rsidRDefault="00666139" w:rsidP="00542965">
            <w:pPr>
              <w:spacing w:line="3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4、所修复的线路附属设施应与现场原有样式保持一致。</w:t>
            </w:r>
          </w:p>
          <w:p w:rsidR="0093260A" w:rsidRPr="00666139" w:rsidRDefault="00666139" w:rsidP="00542965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296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5、施工单位应对以上10个维修项目分别报价。</w:t>
            </w:r>
          </w:p>
        </w:tc>
      </w:tr>
      <w:tr w:rsidR="0093260A" w:rsidRPr="00A613B3" w:rsidTr="0005710B">
        <w:trPr>
          <w:trHeight w:val="702"/>
          <w:jc w:val="center"/>
        </w:trPr>
        <w:tc>
          <w:tcPr>
            <w:tcW w:w="1715" w:type="dxa"/>
            <w:vAlign w:val="center"/>
          </w:tcPr>
          <w:p w:rsidR="0093260A" w:rsidRPr="00E95602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276" w:type="dxa"/>
            <w:vAlign w:val="center"/>
          </w:tcPr>
          <w:p w:rsidR="0093260A" w:rsidRPr="00E95602" w:rsidRDefault="0054296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焊工需持有焊工证。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14CB5" w:rsidRPr="00FC4C43">
        <w:rPr>
          <w:rFonts w:asciiTheme="minorEastAsia" w:eastAsiaTheme="minorEastAsia" w:hAnsiTheme="minorEastAsia" w:hint="eastAsia"/>
          <w:sz w:val="24"/>
          <w:szCs w:val="24"/>
        </w:rPr>
        <w:t>招募“沈阳浑南有轨电车线路附属设施维修”服务商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14CB5" w:rsidRPr="00497897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</w:t>
      </w:r>
      <w:r w:rsidR="00214CB5" w:rsidRPr="00214CB5">
        <w:rPr>
          <w:rFonts w:asciiTheme="minorEastAsia" w:eastAsiaTheme="minorEastAsia" w:hAnsiTheme="minorEastAsia" w:hint="eastAsia"/>
          <w:sz w:val="24"/>
          <w:szCs w:val="24"/>
          <w:u w:val="single"/>
        </w:rPr>
        <w:t>沈阳浑南有轨电车线路附属设施维修”服务商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97897" w:rsidRPr="00497897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</w:t>
      </w:r>
      <w:r w:rsidR="00497897" w:rsidRPr="00214CB5">
        <w:rPr>
          <w:rFonts w:asciiTheme="minorEastAsia" w:eastAsiaTheme="minorEastAsia" w:hAnsiTheme="minorEastAsia" w:hint="eastAsia"/>
          <w:sz w:val="24"/>
          <w:szCs w:val="24"/>
          <w:u w:val="single"/>
        </w:rPr>
        <w:t>沈阳浑南有轨电车线路附属设施维修”服务商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Pr="00E60DBC" w:rsidRDefault="00560BFC" w:rsidP="00E60DB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DBC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34" w:rsidRDefault="00127134">
      <w:r>
        <w:separator/>
      </w:r>
    </w:p>
  </w:endnote>
  <w:endnote w:type="continuationSeparator" w:id="0">
    <w:p w:rsidR="00127134" w:rsidRDefault="0012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0DB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0DB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34" w:rsidRDefault="00127134">
      <w:r>
        <w:separator/>
      </w:r>
    </w:p>
  </w:footnote>
  <w:footnote w:type="continuationSeparator" w:id="0">
    <w:p w:rsidR="00127134" w:rsidRDefault="0012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E9728D"/>
    <w:multiLevelType w:val="hybridMultilevel"/>
    <w:tmpl w:val="9F1C7C02"/>
    <w:lvl w:ilvl="0" w:tplc="393A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AC1BC6"/>
    <w:multiLevelType w:val="singleLevel"/>
    <w:tmpl w:val="230CD4A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Theme="minorEastAsia" w:eastAsiaTheme="minorEastAsia" w:hAnsiTheme="minorEastAsia"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5710B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748C"/>
    <w:rsid w:val="00110BA3"/>
    <w:rsid w:val="00112E02"/>
    <w:rsid w:val="00114D04"/>
    <w:rsid w:val="00115CFF"/>
    <w:rsid w:val="0012356B"/>
    <w:rsid w:val="00124B27"/>
    <w:rsid w:val="00127134"/>
    <w:rsid w:val="001432FA"/>
    <w:rsid w:val="00144B0B"/>
    <w:rsid w:val="001509D6"/>
    <w:rsid w:val="00155BCE"/>
    <w:rsid w:val="0015769D"/>
    <w:rsid w:val="001631CB"/>
    <w:rsid w:val="00163B45"/>
    <w:rsid w:val="001668B9"/>
    <w:rsid w:val="001676DD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4CB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9015A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13B91"/>
    <w:rsid w:val="003232A7"/>
    <w:rsid w:val="00325F9A"/>
    <w:rsid w:val="00332F26"/>
    <w:rsid w:val="00341BAF"/>
    <w:rsid w:val="00356868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27D1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97"/>
    <w:rsid w:val="004978BE"/>
    <w:rsid w:val="004A37BC"/>
    <w:rsid w:val="004A4DF5"/>
    <w:rsid w:val="004A797D"/>
    <w:rsid w:val="004B196A"/>
    <w:rsid w:val="004B32E8"/>
    <w:rsid w:val="004B7BE3"/>
    <w:rsid w:val="004C0EB8"/>
    <w:rsid w:val="004C3092"/>
    <w:rsid w:val="004D5BD9"/>
    <w:rsid w:val="004E11EB"/>
    <w:rsid w:val="004E59F2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2965"/>
    <w:rsid w:val="005430C9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139"/>
    <w:rsid w:val="00666FBE"/>
    <w:rsid w:val="00667183"/>
    <w:rsid w:val="00670BE5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3B48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09C1"/>
    <w:rsid w:val="0093260A"/>
    <w:rsid w:val="00932966"/>
    <w:rsid w:val="00933525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061B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DBC"/>
    <w:rsid w:val="00E7424B"/>
    <w:rsid w:val="00E81611"/>
    <w:rsid w:val="00E86D30"/>
    <w:rsid w:val="00E912D6"/>
    <w:rsid w:val="00E922E1"/>
    <w:rsid w:val="00E95602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A67A7"/>
    <w:rsid w:val="00FC1BA5"/>
    <w:rsid w:val="00FC46AC"/>
    <w:rsid w:val="00FC4C43"/>
    <w:rsid w:val="00FD405A"/>
    <w:rsid w:val="00FD4485"/>
    <w:rsid w:val="00FD5BDD"/>
    <w:rsid w:val="00FE0322"/>
    <w:rsid w:val="00FE1105"/>
    <w:rsid w:val="00FE2A5B"/>
    <w:rsid w:val="00FF56B1"/>
    <w:rsid w:val="00FF7C4F"/>
    <w:rsid w:val="00FF7D88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B621-50C3-4876-BF72-8756FABE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795</Words>
  <Characters>4533</Characters>
  <Application>Microsoft Office Word</Application>
  <DocSecurity>0</DocSecurity>
  <Lines>37</Lines>
  <Paragraphs>10</Paragraphs>
  <ScaleCrop>false</ScaleCrop>
  <Company>Lenovo (Beijing) Limited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31</cp:revision>
  <cp:lastPrinted>2023-08-18T07:37:00Z</cp:lastPrinted>
  <dcterms:created xsi:type="dcterms:W3CDTF">2023-10-17T01:57:00Z</dcterms:created>
  <dcterms:modified xsi:type="dcterms:W3CDTF">2023-10-17T03:45:00Z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